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185" w:rsidRPr="00216891" w:rsidRDefault="00552185" w:rsidP="00216891">
      <w:bookmarkStart w:id="0" w:name="_GoBack"/>
      <w:bookmarkEnd w:id="0"/>
    </w:p>
    <w:sectPr w:rsidR="00552185" w:rsidRPr="0021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44"/>
    <w:rsid w:val="00216891"/>
    <w:rsid w:val="00266944"/>
    <w:rsid w:val="00552185"/>
    <w:rsid w:val="00C2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6263D-89A8-4BF1-A62F-86A9BDF0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Севастьянова Светлана Геннадьевна</dc:creator>
  <cp:keywords/>
  <dc:description/>
  <cp:lastModifiedBy>Севастьянова Светлана Геннадьевна</cp:lastModifiedBy>
  <cp:revision>3</cp:revision>
  <dcterms:created xsi:type="dcterms:W3CDTF">2025-12-23T09:58:00Z</dcterms:created>
  <dcterms:modified xsi:type="dcterms:W3CDTF">2026-04-06T11:20:00Z</dcterms:modified>
</cp:coreProperties>
</file>